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BB" w:rsidRPr="00F134BB" w:rsidRDefault="00F134BB" w:rsidP="00F134B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noProof/>
          <w:sz w:val="20"/>
          <w:szCs w:val="24"/>
          <w:lang w:eastAsia="uk-UA"/>
        </w:rPr>
        <w:drawing>
          <wp:inline distT="0" distB="0" distL="0" distR="0">
            <wp:extent cx="42672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B" w:rsidRPr="00F134BB" w:rsidRDefault="00F134BB" w:rsidP="00F134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УКРАЇНА</w:t>
      </w:r>
    </w:p>
    <w:p w:rsidR="00F134BB" w:rsidRPr="00F134BB" w:rsidRDefault="00F134BB" w:rsidP="00F134BB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РОЗДОЛЬСЬКА СІЛЬСЬКА РАДА</w:t>
      </w:r>
    </w:p>
    <w:p w:rsidR="00F134BB" w:rsidRPr="00F134BB" w:rsidRDefault="00F134BB" w:rsidP="00F134BB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МИХАЙЛІВСЬКОГО РАЙОНУ ЗАПОРІЗЬКОЇ ОБЛАСТІ</w:t>
      </w:r>
    </w:p>
    <w:p w:rsidR="00F134BB" w:rsidRPr="00F134BB" w:rsidRDefault="00F134BB" w:rsidP="00F134BB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F134B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СЬОМОГО СКЛИКАННЯ</w:t>
      </w:r>
    </w:p>
    <w:p w:rsidR="00F134BB" w:rsidRPr="00F134BB" w:rsidRDefault="00F134BB" w:rsidP="00F134BB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F134B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ОДИНАДЦЯТА  СЕСІЯ</w:t>
      </w:r>
    </w:p>
    <w:p w:rsidR="00F134BB" w:rsidRPr="00F134BB" w:rsidRDefault="00F134BB" w:rsidP="00F134BB">
      <w:pPr>
        <w:keepNext/>
        <w:suppressAutoHyphens/>
        <w:spacing w:after="0" w:line="240" w:lineRule="auto"/>
        <w:ind w:right="-87"/>
        <w:rPr>
          <w:rFonts w:ascii="Arial" w:eastAsia="Times New Roman" w:hAnsi="Arial" w:cs="Arial"/>
          <w:kern w:val="2"/>
          <w:sz w:val="24"/>
          <w:szCs w:val="24"/>
          <w:lang w:eastAsia="ru-RU" w:bidi="hi-IN"/>
        </w:rPr>
      </w:pPr>
    </w:p>
    <w:p w:rsidR="00F134BB" w:rsidRPr="00F134BB" w:rsidRDefault="00F134BB" w:rsidP="00F134BB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F134B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РІШЕННЯ</w:t>
      </w:r>
    </w:p>
    <w:p w:rsidR="00F134BB" w:rsidRPr="00F134BB" w:rsidRDefault="00F134BB" w:rsidP="00F134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20.12.2018                                                                                                      № 11</w:t>
      </w:r>
    </w:p>
    <w:p w:rsidR="00F134BB" w:rsidRPr="00F134BB" w:rsidRDefault="00F134BB" w:rsidP="00F134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F134BB" w:rsidRPr="00F134BB" w:rsidTr="006909E6">
        <w:trPr>
          <w:trHeight w:val="727"/>
        </w:trPr>
        <w:tc>
          <w:tcPr>
            <w:tcW w:w="9639" w:type="dxa"/>
            <w:tcBorders>
              <w:bottom w:val="nil"/>
            </w:tcBorders>
          </w:tcPr>
          <w:p w:rsidR="00F134BB" w:rsidRPr="00F134BB" w:rsidRDefault="00F134BB" w:rsidP="00F134BB">
            <w:pPr>
              <w:spacing w:after="0" w:line="240" w:lineRule="auto"/>
              <w:ind w:left="-108" w:right="-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затвердження Порядку конкурсного </w:t>
            </w:r>
          </w:p>
          <w:p w:rsidR="00F134BB" w:rsidRPr="00F134BB" w:rsidRDefault="00F134BB" w:rsidP="00F134BB">
            <w:pPr>
              <w:spacing w:after="0" w:line="240" w:lineRule="auto"/>
              <w:ind w:left="-108" w:right="-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відбору директора та Порядку призначення на посади </w:t>
            </w:r>
          </w:p>
          <w:p w:rsidR="00F134BB" w:rsidRPr="00F134BB" w:rsidRDefault="00F134BB" w:rsidP="00F134BB">
            <w:pPr>
              <w:spacing w:after="0" w:line="240" w:lineRule="auto"/>
              <w:ind w:left="-108" w:right="-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педагогічних працівників комунальної установи </w:t>
            </w:r>
          </w:p>
          <w:p w:rsidR="00F134BB" w:rsidRPr="00F134BB" w:rsidRDefault="00F134BB" w:rsidP="00F134BB">
            <w:pPr>
              <w:spacing w:after="0" w:line="240" w:lineRule="auto"/>
              <w:ind w:left="-108" w:right="-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Інклюзивно</w:t>
            </w:r>
            <w:proofErr w:type="spellEnd"/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–ресурсний центр» </w:t>
            </w:r>
            <w:proofErr w:type="spellStart"/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Роздольської</w:t>
            </w:r>
            <w:proofErr w:type="spellEnd"/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сільської ради </w:t>
            </w:r>
          </w:p>
          <w:p w:rsidR="00F134BB" w:rsidRPr="00F134BB" w:rsidRDefault="00F134BB" w:rsidP="00F134BB">
            <w:pPr>
              <w:spacing w:after="0" w:line="240" w:lineRule="auto"/>
              <w:ind w:left="-108" w:right="-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Михайлівського району Запорізької області</w:t>
            </w:r>
          </w:p>
          <w:p w:rsidR="00F134BB" w:rsidRPr="00F134BB" w:rsidRDefault="00F134BB" w:rsidP="00F134B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4BB" w:rsidRPr="00F134BB" w:rsidRDefault="00F134BB" w:rsidP="00F134BB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Керуючись  ст.26, ст. 59 Законом України «Про місцеве самоврядування», Законом України «Про освіту», постановою Кабінету Міністрів України № 545  від 12.07.2017 року «Про затвердження  Положення про </w:t>
      </w:r>
      <w:proofErr w:type="spellStart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–ресурсний центр», наказом Міністерства освіти і науки України №1051 від 03.10.2018 року  « Про затвердження примірних положень про </w:t>
      </w:r>
      <w:proofErr w:type="spellStart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проведння</w:t>
      </w:r>
      <w:proofErr w:type="spellEnd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конкурсу на посаду директора та педагогічних працівників </w:t>
      </w:r>
      <w:proofErr w:type="spellStart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-ресурсного центру», </w:t>
      </w:r>
      <w:r w:rsidRPr="00F134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з метою забезпечення права дітей з особливими освітніми потребами віком від 2 до 18 років на здобуття дошкільної та загальної середньої освіти, в тому числі у закладах професійної (професійно-технічної) освіти та інших закладах освіти, які забезпечують здобуття загальної середньої освіти, шляхом проведення комплексної психолого-педагогічної оцінки розвитку дитини (далі - комплексна оцінка), надання психолого-педагогічних, корекційно-</w:t>
      </w:r>
      <w:proofErr w:type="spellStart"/>
      <w:r w:rsidRPr="00F134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розвиткових</w:t>
      </w:r>
      <w:proofErr w:type="spellEnd"/>
      <w:r w:rsidRPr="00F134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послуг та забезпечення їх системного кваліфікованого супроводу</w:t>
      </w:r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proofErr w:type="spellStart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Роздольська</w:t>
      </w:r>
      <w:proofErr w:type="spellEnd"/>
      <w:r w:rsidRPr="00F134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сільська рада Михайлівського району Запорізької області</w:t>
      </w:r>
    </w:p>
    <w:p w:rsidR="00F134BB" w:rsidRPr="00F134BB" w:rsidRDefault="00F134BB" w:rsidP="00F134B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Л А:</w:t>
      </w:r>
    </w:p>
    <w:p w:rsidR="00F134BB" w:rsidRPr="00F134BB" w:rsidRDefault="00F134BB" w:rsidP="00F134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4BB" w:rsidRPr="00F134BB" w:rsidRDefault="00F134BB" w:rsidP="00F134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4BB" w:rsidRPr="00F134BB" w:rsidRDefault="00F134BB" w:rsidP="00F134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1.Затвердити  Положення про проведення конкурсу на посаду директора комунальної установи «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–ресурсний центр»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Михайлівського району Запорізької області  (додаток 1).</w:t>
      </w:r>
    </w:p>
    <w:p w:rsidR="00F134BB" w:rsidRPr="00F134BB" w:rsidRDefault="00F134BB" w:rsidP="00F134BB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2.Затвердити  Порядок призначення на посади педагогічних працівників комунальної установи «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–ресурсний центр»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Михайлівського району Запорізької області  (додаток 2).</w:t>
      </w:r>
    </w:p>
    <w:p w:rsidR="00F134BB" w:rsidRPr="00F134BB" w:rsidRDefault="00F134BB" w:rsidP="00F134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виконанням даного рішення покласти на постійну комісію сільської ради з питань</w:t>
      </w:r>
      <w:r w:rsidRPr="00F134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охорони здоров'я, освіти, культури, фізичного виховання і спорту та   соціальної політики</w:t>
      </w:r>
      <w:r w:rsidRPr="00F134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34BB" w:rsidRPr="00F134BB" w:rsidRDefault="00F134BB" w:rsidP="00F13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Сільський голова                                                          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В.М.Копєйченко</w:t>
      </w:r>
      <w:proofErr w:type="spellEnd"/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 1</w:t>
      </w:r>
    </w:p>
    <w:p w:rsidR="00F134BB" w:rsidRPr="00F134BB" w:rsidRDefault="00F134BB" w:rsidP="00F134B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 сільської ради </w:t>
      </w:r>
    </w:p>
    <w:p w:rsidR="00F134BB" w:rsidRPr="00F134BB" w:rsidRDefault="00F134BB" w:rsidP="00F134B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20.12.2018 № ____</w:t>
      </w: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134BB" w:rsidRPr="00F134BB" w:rsidRDefault="00F134BB" w:rsidP="00F134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</w:p>
    <w:p w:rsidR="00F134BB" w:rsidRPr="00F134BB" w:rsidRDefault="00F134BB" w:rsidP="00F134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проведення конкурсу на посаду директора комунальної установи «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–ресурсний центр»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Михайлівського району Запорізької області</w:t>
      </w:r>
    </w:p>
    <w:p w:rsidR="00F134BB" w:rsidRPr="00F134BB" w:rsidRDefault="00F134BB" w:rsidP="00F134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34BB" w:rsidRPr="00F134BB" w:rsidRDefault="00F134BB" w:rsidP="00F134B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Це Положення про проведення конкурсу на посаду директора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-ресурсного центру (далі - Положення) визначає механізм проведення конкурсу на посаду директора комунальної установи «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–ресурсний центр»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Михайлівського району Запорізької області (далі - КУ «ІРЦ» РСР).</w:t>
      </w:r>
      <w:bookmarkStart w:id="0" w:name="n14"/>
      <w:bookmarkEnd w:id="0"/>
    </w:p>
    <w:p w:rsidR="00F134BB" w:rsidRPr="00F134BB" w:rsidRDefault="00F134BB" w:rsidP="00F134B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Директор </w:t>
      </w:r>
      <w:r w:rsidRPr="00F134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призначається на посаду строком на три роки на конкурсній основі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 пункту 41 «Положення про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-ресурсний центр», затвердженого постановою Кабінету Міністрів України № 545 від 12 липня 2017 року. 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3. Конкурс проводитися з дотриманням принципів: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законності;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прозорості;</w:t>
      </w:r>
      <w:bookmarkStart w:id="1" w:name="n16"/>
      <w:bookmarkEnd w:id="1"/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рівного доступу</w:t>
      </w:r>
      <w:bookmarkStart w:id="2" w:name="n17"/>
      <w:bookmarkStart w:id="3" w:name="n18"/>
      <w:bookmarkStart w:id="4" w:name="n19"/>
      <w:bookmarkStart w:id="5" w:name="n20"/>
      <w:bookmarkEnd w:id="2"/>
      <w:bookmarkEnd w:id="3"/>
      <w:bookmarkEnd w:id="4"/>
      <w:bookmarkEnd w:id="5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недискримінації;</w:t>
      </w:r>
      <w:bookmarkStart w:id="6" w:name="n21"/>
      <w:bookmarkStart w:id="7" w:name="n22"/>
      <w:bookmarkEnd w:id="6"/>
      <w:bookmarkEnd w:id="7"/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доброчесності;</w:t>
      </w:r>
      <w:bookmarkStart w:id="8" w:name="n23"/>
      <w:bookmarkEnd w:id="8"/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надійності та відповідності методів </w:t>
      </w:r>
      <w:bookmarkStart w:id="9" w:name="n24"/>
      <w:bookmarkEnd w:id="9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оцінювання.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4. Конкурс на посаду директора Центру проводиться при утворенні Центру, закінченні строку дії контракту з директором або прийняття рішення щодо припинення (розірвання) контракту з директором.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left="192" w:right="45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Конкурс проводиться поетапно: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left="192" w:right="-1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оголошення конкурсу згідно розпорядження голови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Михайлівського району Запорізької області;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left="192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оприлюднення оголошення про проведення конкурсного відбору про проведення конкурсного відбору у друкованих засобах масової інформації Михайлівського району;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left="192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оприлюднення оголошення про проведення конкурсу на вакантну посаду на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web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-сайті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Михайлівського району Запорізької області;</w:t>
      </w:r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 документів від осіб, які бажають взяти участь у конкурсному відборі;</w:t>
      </w:r>
      <w:bookmarkStart w:id="10" w:name="n35"/>
      <w:bookmarkEnd w:id="10"/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попередній розгляд поданих документів на відповідність встановленим законодавством вимогам;</w:t>
      </w:r>
      <w:bookmarkStart w:id="11" w:name="n36"/>
      <w:bookmarkEnd w:id="11"/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затвердження складу конкурсної  комісії;</w:t>
      </w:r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іспиту та визначення його результатів;</w:t>
      </w:r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співбесіди та визначення її результатів;</w:t>
      </w:r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переможця конкурсного відбору;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right="450" w:firstLine="9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оприлюднення результатів конкурсу.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right="450" w:firstLine="9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Оголошення про проведення конкурсу оприлюднюється в місцевих засобах масової інформації та на офіційному веб-сайті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Михайлівського району Запорізької області не пізніше, ніж за один місяць до початку проведення конкурсного відбору. 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широкого поширення інформації про вакантну посаду така інформація може бути додатково оприлюднена на інших веб-сайтах або в засобах масової інформації.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Оголошення про проведення конкурсу повинне містити: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найменування і місцезнаходження Центру; 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найменування посади та умови оплати праці;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кваліфікаційні вимоги до претендентів на посаду (далі – претенденти); 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перелік документів, які необхідно подати для участі в конкурсному відборі, та строк їх подання; 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дату, місце та етапи проведення конкурсного відбору; 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прізвище, ім’я, по батькові, номер телефону та адреса електронної пошти особи, яка надає додаткову інформацію про проведення конкурсного відбору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оголошенні може міститися додаткова інформація, що не суперечить законодавству.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Строк подання документів для участі в конкурсі не може становити менше 20 та більше 30 календарних днів з дня оприлюднення оголошення про проведення конкурсу.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Особа, яка виявила бажання взяти участь у конкурсі, подає (особисто або поштою) такі документи:</w:t>
      </w:r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 паспорта громадянина України;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письмову заяву про участь у конкурсі, до якої додається резюме у довільній формі;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 трудової книжки;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копія (копії) документа (документів) про освіту із додатками, присвоєння вченого звання, присудження наукового ступеня;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письмова згода на збір та обробку персональних даних. 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Особа, яка бажає взяти участь у конкурсному відборі, має право додати до заяви про участь у конкурсі інші документи, непередбачені в оголошенні про проведення конкурсу.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Прийом та реєстрація документів від претендентів здійснюється засновником.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 разі надсилання документів поштою, датою подання документів вважається дата, зазначена на поштовому штемпелі.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 разі невідповідності поданих документів встановленим вимогам,  претенденти до конкурсного відбору не допускаються, про що їм повідомляється засновником.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Документи, подані після закінчення встановленого строку, не розглядаються та повертаються особам, які їх подали.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Усі претенденти, які своєчасно подали документи для участі у конкурсі, повідомляються засновником про прийняте рішення щодо їх кандидатур не пізніше, ніж протягом десяти календарних днів з дати закінчення строку подання документів.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15. Для проведення конкурсу засновником утворюється конкурсна комісія (далі - Комісія), до складу якої входить не менше 5 осіб, зокрема: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голови, голови районної у місті ради, голови районної ради, голови територіальної громади, що опікується питаннями освіти (голова Комісії);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 органу управління освітою відповідної адміністративно-територіальної одиниці (уповноважений представник територіальної громади, що опікується питаннями освіти);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керівники закладів дошкільної, загальної середньої освіти;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 закладів охорони здоров’я, соціального захисту населення;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 громадськості.</w:t>
      </w:r>
    </w:p>
    <w:p w:rsidR="00F134BB" w:rsidRPr="00F134BB" w:rsidRDefault="00F134BB" w:rsidP="00F13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Членом конкурсної комісії не може бути особа, яка:</w:t>
      </w:r>
    </w:p>
    <w:p w:rsidR="00F134BB" w:rsidRPr="00F134BB" w:rsidRDefault="00F134BB" w:rsidP="00F13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є недієздатною;</w:t>
      </w:r>
    </w:p>
    <w:p w:rsidR="00F134BB" w:rsidRPr="00F134BB" w:rsidRDefault="00F134BB" w:rsidP="00F13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має судимість за вчинення злочину, якщо така судимість не погашена або не знята в установленому законом порядку, або на яку протягом останнього року накладалося адміністративне стягнення за вчинення корупційного правопорушення;</w:t>
      </w:r>
    </w:p>
    <w:p w:rsidR="00F134BB" w:rsidRPr="00F134BB" w:rsidRDefault="00F134BB" w:rsidP="00F13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є близькою особою учасника конкурсу або особою, яка може мати конфлікт інтересів відповідно до Закону України «Про запобігання корупції».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Засідання Комісії вважається правоможним, якщо на ньому присутні не менше п’яти членів комісії. Рішення Комісії приймається більшістю голосів, присутніх на засіданні.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 Конкурс передбачає складання кваліфікаційного іспиту та проведення співбесіди. Кваліфікаційний іспит може проводиться за напрямами: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 законодавства у сфері освіти дітей з особливими освітніми потребами;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 основ спеціальної педагогіки;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 основ управління діяльністю ІРЦ.</w:t>
      </w:r>
    </w:p>
    <w:p w:rsidR="00F134BB" w:rsidRPr="00F134BB" w:rsidRDefault="00F134BB" w:rsidP="00F134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Орієнтовний перелік питань для проведення іспиту затверджується головою комісії.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18. Іспит складається з 3 питань по 1 питанню за напрямами, визначеними у пункті 17 Положення. Загальний час для проведення іспиту повинен становити не більш, як 1 година 20</w:t>
      </w:r>
      <w:r w:rsidRPr="00F134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19. Для визначення результатів іспиту рекомендується використовувати таку систему: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бали виставляються кандидатам, які в повному обсязі розкрили суть питання;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 виставляється кандидатам, які розкрили питання фрагментарно;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балів виставляється кандидатам, які не відповіли на питання.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20. Члени Комісії визначають результати письмового іспиту згідно з пунктом 19 цього Положення.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21. Кандидати, які за результатами іспиту набрали 4 бали, допускаються до співбесіди.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Pr="00F134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Співбесіда проводиться з метою оцінки відповідності досвіду, досягнень, компетенції, особистих якостей вимогам до професійної компетентності кандидата та до відповідних посадових обов’язків.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співбесіди не ставляться запитання щодо політичних поглядів, релігії, етнічного походження, матеріального становища, соціального походження або питання, які можуть бути розцінені як дискримінаційні.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 вимог, відповідно до яких проводиться співбесіда, визначається Комісією згідно з умовами проведення конкурсу.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23. Для оцінювання кожної окремої вимоги до професійної компетентності на співбесіді може використовуватись така</w:t>
      </w:r>
      <w:r w:rsidRPr="00F134BB">
        <w:rPr>
          <w:rFonts w:ascii="Times New Roman" w:eastAsia="Times New Roman" w:hAnsi="Times New Roman" w:cs="Times New Roman"/>
          <w:spacing w:val="-22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система: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бали виставляються кандидатам, які відповідають</w:t>
      </w:r>
      <w:r w:rsidRPr="00F134BB"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 виставляється кандидатам, які не повною мірою відповідають</w:t>
      </w:r>
      <w:r w:rsidRPr="00F134BB">
        <w:rPr>
          <w:rFonts w:ascii="Times New Roman" w:eastAsia="Times New Roman" w:hAnsi="Times New Roman" w:cs="Times New Roman"/>
          <w:spacing w:val="-22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вимогам;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балів виставляється кандидатам, які не відповідають</w:t>
      </w:r>
      <w:r w:rsidRPr="00F134BB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Визначення результатів співбесіди здійснюється кожним членом конкурсної комісії індивідуально та фіксується у відомості про результати співбесіди.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Визначення остаточних результатів конкурсу здійснюється у балах як середнє арифметичне значення індивідуальних</w:t>
      </w:r>
      <w:r w:rsidRPr="00F134B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оцінок.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26. Підсумковий рейтинг кандидатів визначається шляхом додавання середніх оцінок, проставлених членами Комісії у зведеній відомості</w:t>
      </w:r>
      <w:r w:rsidRPr="00F134B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середніх оцінок за кожну окрему вимогу до професійної компетентності, та іспиту на знання</w:t>
      </w:r>
      <w:r w:rsidRPr="00F134B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 Сума таких оцінок є підсумковим рейтингом кандидата, за допомогою якого визначається переможець</w:t>
      </w:r>
      <w:r w:rsidRPr="00F134B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конкурсу.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Якщо два і більше кандидатів мають однаковий загальний рейтинг, переможець конкурсу визначається шляхом відкритого голосування членів Комісії.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29. Комісія протягом одного робочого дня після завершення співбесіди надає претендентам та засновнику висновок щодо результатів конкурсного відбору.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Кожен претендент може надати обґрунтовані заперечення щодо висновку до структурного підрозділу з питань діяльності КУ «ІРЦ»  не пізніше, ніж через три  робочі дні з дати його отримання.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Після отримання висновку засновник надсилає документи до Структурного підрозділу для погодження претендента на посаду директора Центру. У разі відсутності заперечень від інших претендентів, Структурний підрозділ упродовж 10 днів з моменту отримання висновку від засновника погоджує претендента.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32. Після погодження кандидатури претендента, засновник укладає з ним контракт з дотриманням вимог законодавства про працю.</w:t>
      </w:r>
    </w:p>
    <w:p w:rsidR="00F134BB" w:rsidRPr="00F134BB" w:rsidRDefault="00F134BB" w:rsidP="00F134B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33. Конкурсний відбір визнається таким, що не відбувся, в разі, коли: відсутні заяви про участь у конкурсному відборі;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жоден з претендентів не пройшов конкурсного відбору;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конкурсною комісією не визначено претендента.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34. Якщо конкурсний відбір не відбувся, рекомендовано проведення повторного конкурсного відбору протягом одного місяця.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Результати конкурсного відбору оприлюднюються в місцевих засобах масової інформації та на офіційному веб-сайті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Михайлівського району Запорізької області не пізніше, ніж через 45 днів з дня оприлюднення оголошення про проведення конкурсу.</w:t>
      </w: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CA3" w:rsidRDefault="00224CA3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CA3" w:rsidRPr="00F134BB" w:rsidRDefault="00224CA3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BB" w:rsidRPr="00F134BB" w:rsidRDefault="00F134BB" w:rsidP="00F134BB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 2</w:t>
      </w:r>
    </w:p>
    <w:p w:rsidR="00F134BB" w:rsidRPr="00F134BB" w:rsidRDefault="00F134BB" w:rsidP="00F134B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 сільської ради </w:t>
      </w:r>
    </w:p>
    <w:p w:rsidR="00F134BB" w:rsidRPr="00F134BB" w:rsidRDefault="00F134BB" w:rsidP="00F134BB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20.12.2018 № ____</w:t>
      </w:r>
    </w:p>
    <w:p w:rsidR="00F134BB" w:rsidRPr="00F134BB" w:rsidRDefault="00F134BB" w:rsidP="00F134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134BB" w:rsidRPr="00F134BB" w:rsidRDefault="00F134BB" w:rsidP="00F134B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34BB" w:rsidRPr="00F134BB" w:rsidRDefault="00F134BB" w:rsidP="00F134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ПОРЯДОК </w:t>
      </w:r>
    </w:p>
    <w:p w:rsidR="00F134BB" w:rsidRPr="00F134BB" w:rsidRDefault="00224CA3" w:rsidP="00F134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призначення на посади</w:t>
      </w:r>
      <w:r w:rsidR="00F134BB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педагогічних працівників комунальної установи «</w:t>
      </w:r>
      <w:proofErr w:type="spellStart"/>
      <w:r w:rsidR="00F134BB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="00F134BB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–ресурсний центр» </w:t>
      </w:r>
      <w:proofErr w:type="spellStart"/>
      <w:r w:rsidR="00F134BB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Роздольської</w:t>
      </w:r>
      <w:proofErr w:type="spellEnd"/>
      <w:r w:rsidR="00F134BB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Михайлівського району Запорізької області</w:t>
      </w:r>
    </w:p>
    <w:p w:rsidR="00F134BB" w:rsidRPr="00F134BB" w:rsidRDefault="00F134BB" w:rsidP="00F134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34BB" w:rsidRPr="00F134BB" w:rsidRDefault="00F134BB" w:rsidP="00F134B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Цей  Порядок про призначення на посади педагогічних працівників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-ресурсного центру (далі </w:t>
      </w:r>
      <w:r w:rsidR="00251F10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</w:t>
      </w:r>
      <w:r w:rsidR="00251F10">
        <w:rPr>
          <w:rFonts w:ascii="Times New Roman" w:eastAsia="Times New Roman" w:hAnsi="Times New Roman" w:cs="Times New Roman"/>
          <w:sz w:val="28"/>
          <w:szCs w:val="28"/>
          <w:lang w:eastAsia="uk-UA"/>
        </w:rPr>
        <w:t>рядок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) визна</w:t>
      </w:r>
      <w:r w:rsidR="000B0DFD">
        <w:rPr>
          <w:rFonts w:ascii="Times New Roman" w:eastAsia="Times New Roman" w:hAnsi="Times New Roman" w:cs="Times New Roman"/>
          <w:sz w:val="28"/>
          <w:szCs w:val="28"/>
          <w:lang w:eastAsia="uk-UA"/>
        </w:rPr>
        <w:t>чає механізм прийняття на посади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педагогічних працівників  комунальної установи «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–ресурсний центр»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Роздольської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 Михайлівського району Запорізької області (далі - КУ «ІРЦ» РСР).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Педагогічні працівники </w:t>
      </w:r>
      <w:r w:rsidR="00251F10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КУ «ІРЦ» РСР</w:t>
      </w:r>
      <w:r w:rsidR="00251F10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призначаються на посади директором </w:t>
      </w:r>
      <w:r w:rsidR="00251F10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КУ «ІРЦ» РСР</w:t>
      </w:r>
      <w:r w:rsidR="00251F10"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</w:t>
      </w:r>
      <w:r w:rsidR="000B0DFD">
        <w:rPr>
          <w:rFonts w:ascii="Times New Roman" w:eastAsia="Times New Roman" w:hAnsi="Times New Roman" w:cs="Times New Roman"/>
          <w:sz w:val="28"/>
          <w:szCs w:val="28"/>
          <w:lang w:eastAsia="uk-UA"/>
        </w:rPr>
        <w:t>ові затверджених вимог до посад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поданих згідно переліку документів, співбесіди та заяви.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3. Вимоги, яким має відповідати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особа для призначення на посади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педагогічних працівників КУ «ІРЦ» РСР: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- має вищу педагогічну (психологічну) освіту ступеня магістра або спеціаліста (за виробничою необхідністю може призначатися особа, яка здобуває вищу педагогічну (психологічну) освіту та навчається на 3-5 курсі</w:t>
      </w:r>
      <w:r w:rsidR="000B0D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вищого навчального закладу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вільно володіє державною мовою;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дост</w:t>
      </w:r>
      <w:r w:rsidR="000B0DF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атньому рівні володіє інформацій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но-комунікативними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компетентностями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(знання ПК, вміння працювати з офісними програмами </w:t>
      </w:r>
      <w:r w:rsidRPr="00F134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електронною поштою та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е- формами).</w:t>
      </w:r>
    </w:p>
    <w:p w:rsidR="00F134BB" w:rsidRPr="00F134BB" w:rsidRDefault="00F134BB" w:rsidP="00F134BB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4.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Перелік документів для призначення на посади педагогічних працівників КУ «ІРЦ» РСР: </w:t>
      </w:r>
    </w:p>
    <w:p w:rsidR="00F134BB" w:rsidRPr="00F134BB" w:rsidRDefault="00F134BB" w:rsidP="00F134BB">
      <w:pPr>
        <w:spacing w:after="0" w:line="240" w:lineRule="auto"/>
        <w:ind w:left="19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копія паспорта громадянина України;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копія трудової книжки;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-копія (копії) документа (документів) про освіту із додатками, присвоєння вченого звання, присудження наукового ступеня;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копія облікової картки платника податків (крім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паспорті);</w:t>
      </w:r>
    </w:p>
    <w:p w:rsidR="00F134BB" w:rsidRPr="00F134BB" w:rsidRDefault="00F134BB" w:rsidP="00F134B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копія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військового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квитка (у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разі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наявності</w:t>
      </w:r>
      <w:proofErr w:type="spellEnd"/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</w:t>
      </w:r>
    </w:p>
    <w:p w:rsidR="00F134BB" w:rsidRPr="00F134BB" w:rsidRDefault="00F134BB" w:rsidP="00F134B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письмова згода на збір та обробку персональних даних; 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автобіографія.</w:t>
      </w:r>
    </w:p>
    <w:p w:rsidR="00F134BB" w:rsidRPr="00F134BB" w:rsidRDefault="00F134BB" w:rsidP="00F134BB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невідповідності поданих на розгляд документів встановленим вимогам для призначення на посад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педагогічних пр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ацівників КУ «ІРЦ» </w:t>
      </w:r>
      <w:proofErr w:type="gramStart"/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РСР,   </w:t>
      </w:r>
      <w:proofErr w:type="gramEnd"/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що подали ці документи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співбесіди не допускаються, про що їм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повідомляється директором КУ « ІРЦ» РСР та повертаються особам, які їх подали.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Для проведення співбесіди директор КУ «ІРЦ» РСР готує питання за напрямами: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знання законодавства у сфері освіти дітей з особливими освітніми потребами;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знання основ спеціальної педагогіки;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Співбесіда складається з 3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фахових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питань по 1 питанню за напрямами, визначеними у пункті 6 Порядку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допускаються питання для визначення окремих вимог</w:t>
      </w:r>
      <w:r w:rsidR="000045AB" w:rsidRP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професійної компетентності</w:t>
      </w:r>
      <w:r w:rsidRP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Загальний час для проведення співбесіди повинен становити не більш, як 1 година 20</w:t>
      </w:r>
      <w:r w:rsidRPr="00F134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визначення результатів співбесіди рекомендується використовувати таку систему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оцінки відповідей на фахові питання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34BB" w:rsidRPr="00F134BB" w:rsidRDefault="00F134BB" w:rsidP="00F134BB">
      <w:p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2 бали виставляються за відповіді, які в повному обсязі розкрили суть питання;</w:t>
      </w:r>
    </w:p>
    <w:p w:rsidR="00F134BB" w:rsidRPr="00F134BB" w:rsidRDefault="00F134BB" w:rsidP="00F134BB">
      <w:pPr>
        <w:spacing w:after="0" w:line="24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- 1 бал виставляється за відповіді, які розкрили питання фрагментарно;</w:t>
      </w:r>
    </w:p>
    <w:p w:rsidR="00F134BB" w:rsidRPr="00F134BB" w:rsidRDefault="00F134BB" w:rsidP="00F134BB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0 балів виставляється у разі, якщо особа не відповіла на питання.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Директор КУ «ІРЦ» РСР визначає результати співбесіди згідно з пунктом 8 цього</w:t>
      </w:r>
      <w:r w:rsidRPr="00F134B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Порядку.</w:t>
      </w:r>
    </w:p>
    <w:p w:rsidR="00F134BB" w:rsidRPr="00F134BB" w:rsidRDefault="00F134BB" w:rsidP="000045A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F134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Співбесіда проводиться з метою оцінки відповідності досвіду, досягнень, компетенції, особистих якостей вимогам до професійної компетентності кандидата</w:t>
      </w:r>
      <w:r w:rsidR="000045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посаду</w:t>
      </w:r>
      <w:r w:rsidRPr="00F134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до відповідних посадових обов’язків. </w:t>
      </w:r>
      <w:r w:rsidR="000045AB"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час співбесіди не ставляться запитання щодо політичних поглядів, релігії, етнічного походження, матеріального становища, соціального походження або питання, які можуть бути розцінені як дискримінаційні.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Особи, які за результатами співбесіди набрали не менше 4 балів, допус</w:t>
      </w:r>
      <w:r w:rsidR="000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каються до призначення на посаду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педагогічного працівника КУ «ІРЦ» РСР .</w:t>
      </w:r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Якщо на посаду педагогічного працівника КУ «ІРЦ» РСР одночасно  претендує два і більше кандидатів, що відповідають вимогам та мають однаковий загальний рейтинг за результатами співбесіди, першочергове право для призначення на посаду надається кандидату, який </w:t>
      </w:r>
      <w:r w:rsidR="000045AB"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першим</w:t>
      </w:r>
      <w:r w:rsidR="000045AB"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надав повний перелік документів для розгляду. </w:t>
      </w:r>
      <w:bookmarkStart w:id="12" w:name="_GoBack"/>
      <w:bookmarkEnd w:id="12"/>
    </w:p>
    <w:p w:rsidR="00F134BB" w:rsidRPr="00F134BB" w:rsidRDefault="00F134BB" w:rsidP="00F134B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B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Директор КУ «ІРЦ» РСР протягом одного робочого дня після завершення співбесіди надає особі висновок та у разі позитивного результату приймає від особи заяву про прийняття на роботу та заключає письмовий трудовий договір відповідно до вимог законодавства про працю.</w:t>
      </w:r>
    </w:p>
    <w:p w:rsidR="00F134BB" w:rsidRPr="00F134BB" w:rsidRDefault="00F134BB" w:rsidP="00F134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BFE" w:rsidRDefault="00A84BFE"/>
    <w:sectPr w:rsidR="00A84BFE" w:rsidSect="00A51BBD">
      <w:headerReference w:type="default" r:id="rId7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2A3" w:rsidRDefault="00A352A3">
      <w:pPr>
        <w:spacing w:after="0" w:line="240" w:lineRule="auto"/>
      </w:pPr>
      <w:r>
        <w:separator/>
      </w:r>
    </w:p>
  </w:endnote>
  <w:endnote w:type="continuationSeparator" w:id="0">
    <w:p w:rsidR="00A352A3" w:rsidRDefault="00A3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2A3" w:rsidRDefault="00A352A3">
      <w:pPr>
        <w:spacing w:after="0" w:line="240" w:lineRule="auto"/>
      </w:pPr>
      <w:r>
        <w:separator/>
      </w:r>
    </w:p>
  </w:footnote>
  <w:footnote w:type="continuationSeparator" w:id="0">
    <w:p w:rsidR="00A352A3" w:rsidRDefault="00A35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29A" w:rsidRDefault="00A352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BB"/>
    <w:rsid w:val="000045AB"/>
    <w:rsid w:val="000B0DFD"/>
    <w:rsid w:val="00224CA3"/>
    <w:rsid w:val="00251F10"/>
    <w:rsid w:val="00A352A3"/>
    <w:rsid w:val="00A84BFE"/>
    <w:rsid w:val="00F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D9D1"/>
  <w15:chartTrackingRefBased/>
  <w15:docId w15:val="{32903310-4549-466B-A896-E0D86795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34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10377</Words>
  <Characters>5915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2021-03-01T12:29:00Z</dcterms:created>
  <dcterms:modified xsi:type="dcterms:W3CDTF">2021-03-01T13:12:00Z</dcterms:modified>
</cp:coreProperties>
</file>